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B781" w14:textId="45F75E1A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[</w:t>
      </w:r>
      <w:r w:rsidR="00D44212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 xml:space="preserve">REPLACE WITH CURRENT </w:t>
      </w: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DATE]</w:t>
      </w:r>
    </w:p>
    <w:p w14:paraId="24287E2C" w14:textId="77777777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</w:pPr>
    </w:p>
    <w:p w14:paraId="72AC90FB" w14:textId="6E7F1C28" w:rsidR="00780C74" w:rsidRDefault="00582EF1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</w:pPr>
      <w:r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>Jennifer Norris</w:t>
      </w:r>
    </w:p>
    <w:p w14:paraId="1A895CBB" w14:textId="0C3F47A7" w:rsidR="0091533D" w:rsidRPr="00D81520" w:rsidRDefault="00435EED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r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>Wildlife Conservation Board</w:t>
      </w:r>
    </w:p>
    <w:p w14:paraId="22B72650" w14:textId="18B297E0" w:rsidR="0091533D" w:rsidRPr="00D81520" w:rsidRDefault="00435EED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r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>715 P Street</w:t>
      </w:r>
      <w:r w:rsidR="00780C74"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>, 17</w:t>
      </w:r>
      <w:r w:rsidR="00780C74" w:rsidRPr="00780C74">
        <w:rPr>
          <w:rStyle w:val="normaltextrun"/>
          <w:rFonts w:ascii="Palatino Linotype" w:eastAsiaTheme="majorEastAsia" w:hAnsi="Palatino Linotype" w:cs="Times New Roman Bold"/>
          <w:sz w:val="22"/>
          <w:szCs w:val="22"/>
          <w:vertAlign w:val="superscript"/>
        </w:rPr>
        <w:t>th</w:t>
      </w:r>
      <w:r w:rsidR="00780C74"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 xml:space="preserve"> Floor</w:t>
      </w:r>
    </w:p>
    <w:p w14:paraId="67457D43" w14:textId="77777777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 w:cs="Times New Roman Bold"/>
          <w:sz w:val="22"/>
          <w:szCs w:val="22"/>
        </w:rPr>
        <w:t>Sacramento, CA 95814</w:t>
      </w:r>
    </w:p>
    <w:p w14:paraId="0E6C02B2" w14:textId="77777777" w:rsidR="009D4E5E" w:rsidRDefault="009D4E5E" w:rsidP="00E02153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eastAsiaTheme="majorEastAsia" w:hAnsi="Palatino Linotype"/>
          <w:sz w:val="22"/>
          <w:szCs w:val="22"/>
        </w:rPr>
      </w:pPr>
    </w:p>
    <w:p w14:paraId="0219C117" w14:textId="6EE2D0AA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Re: Support for </w:t>
      </w:r>
      <w:r w:rsidR="00435EED">
        <w:rPr>
          <w:rStyle w:val="normaltextrun"/>
          <w:rFonts w:ascii="Palatino Linotype" w:eastAsiaTheme="majorEastAsia" w:hAnsi="Palatino Linotype"/>
          <w:sz w:val="22"/>
          <w:szCs w:val="22"/>
        </w:rPr>
        <w:t>WCB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Funding – </w:t>
      </w:r>
      <w:r w:rsidR="00A90B3E"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>San Antonio Ranch Fee Title Acquisition</w:t>
      </w:r>
    </w:p>
    <w:p w14:paraId="311130DA" w14:textId="77777777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sz w:val="22"/>
          <w:szCs w:val="22"/>
        </w:rPr>
      </w:pPr>
    </w:p>
    <w:p w14:paraId="56F7D803" w14:textId="77777777" w:rsidR="009D4E5E" w:rsidRDefault="0091533D" w:rsidP="00E02153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eastAsiaTheme="majorEastAsia" w:hAnsi="Palatino Linotype"/>
          <w:b/>
          <w:bCs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Dear </w:t>
      </w:r>
      <w:r w:rsidR="00780C74">
        <w:rPr>
          <w:rStyle w:val="normaltextrun"/>
          <w:rFonts w:ascii="Palatino Linotype" w:eastAsiaTheme="majorEastAsia" w:hAnsi="Palatino Linotype"/>
          <w:sz w:val="22"/>
          <w:szCs w:val="22"/>
        </w:rPr>
        <w:t>M</w:t>
      </w:r>
      <w:r w:rsidR="00582EF1">
        <w:rPr>
          <w:rStyle w:val="normaltextrun"/>
          <w:rFonts w:ascii="Palatino Linotype" w:eastAsiaTheme="majorEastAsia" w:hAnsi="Palatino Linotype"/>
          <w:sz w:val="22"/>
          <w:szCs w:val="22"/>
        </w:rPr>
        <w:t>s</w:t>
      </w:r>
      <w:r w:rsidR="00780C74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. </w:t>
      </w:r>
      <w:r w:rsidR="00582EF1">
        <w:rPr>
          <w:rStyle w:val="normaltextrun"/>
          <w:rFonts w:ascii="Palatino Linotype" w:eastAsiaTheme="majorEastAsia" w:hAnsi="Palatino Linotype"/>
          <w:sz w:val="22"/>
          <w:szCs w:val="22"/>
        </w:rPr>
        <w:t>Norris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>,</w:t>
      </w:r>
      <w:r w:rsidRPr="00D81520">
        <w:rPr>
          <w:rStyle w:val="eop"/>
          <w:rFonts w:ascii="Palatino Linotype" w:eastAsiaTheme="majorEastAsia" w:hAnsi="Palatino Linotype"/>
          <w:b/>
          <w:bCs/>
          <w:sz w:val="22"/>
          <w:szCs w:val="22"/>
        </w:rPr>
        <w:t> </w:t>
      </w:r>
    </w:p>
    <w:p w14:paraId="0C335DC0" w14:textId="77777777" w:rsidR="00E02153" w:rsidRDefault="00E02153" w:rsidP="00E02153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eastAsiaTheme="majorEastAsia" w:hAnsi="Palatino Linotype"/>
          <w:b/>
          <w:bCs/>
          <w:sz w:val="22"/>
          <w:szCs w:val="22"/>
        </w:rPr>
      </w:pPr>
    </w:p>
    <w:p w14:paraId="254F7325" w14:textId="6B1BF2DE" w:rsidR="009D4E5E" w:rsidRDefault="0091533D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I am </w:t>
      </w:r>
      <w:r w:rsidR="00D44212">
        <w:rPr>
          <w:rStyle w:val="normaltextrun"/>
          <w:rFonts w:ascii="Palatino Linotype" w:eastAsiaTheme="majorEastAsia" w:hAnsi="Palatino Linotype"/>
          <w:sz w:val="22"/>
          <w:szCs w:val="22"/>
        </w:rPr>
        <w:t>writing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to offer </w:t>
      </w:r>
      <w:r w:rsidR="00D44212">
        <w:rPr>
          <w:rStyle w:val="normaltextrun"/>
          <w:rFonts w:ascii="Palatino Linotype" w:eastAsiaTheme="majorEastAsia" w:hAnsi="Palatino Linotype"/>
          <w:sz w:val="22"/>
          <w:szCs w:val="22"/>
        </w:rPr>
        <w:t>my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strong support for the San Benito Agricultural Land Trust’s (SBALT</w:t>
      </w:r>
      <w:r w:rsidR="00F27ABA">
        <w:rPr>
          <w:rStyle w:val="normaltextrun"/>
          <w:rFonts w:ascii="Palatino Linotype" w:eastAsiaTheme="majorEastAsia" w:hAnsi="Palatino Linotype"/>
          <w:sz w:val="22"/>
          <w:szCs w:val="22"/>
        </w:rPr>
        <w:t>’s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) </w:t>
      </w:r>
      <w:r w:rsidR="00221925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proposed </w:t>
      </w:r>
      <w:r w:rsidR="002F1CF4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acquisition of 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the </w:t>
      </w:r>
      <w:r w:rsidR="00AE2FB0"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San Antonio Ranch </w:t>
      </w: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in San Benito County. </w:t>
      </w:r>
      <w:r w:rsidR="00435EED">
        <w:rPr>
          <w:rStyle w:val="normaltextrun"/>
          <w:rFonts w:ascii="Palatino Linotype" w:eastAsiaTheme="majorEastAsia" w:hAnsi="Palatino Linotype"/>
          <w:sz w:val="22"/>
          <w:szCs w:val="22"/>
        </w:rPr>
        <w:t>This project provides a</w:t>
      </w:r>
      <w:r w:rsidR="00221925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rare and time-sensitive</w:t>
      </w:r>
      <w:r w:rsidR="00435EED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opportunity t</w:t>
      </w:r>
      <w:r w:rsidR="001C235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o </w:t>
      </w:r>
      <w:r w:rsidR="00F640C2">
        <w:rPr>
          <w:rStyle w:val="normaltextrun"/>
          <w:rFonts w:ascii="Palatino Linotype" w:eastAsiaTheme="majorEastAsia" w:hAnsi="Palatino Linotype"/>
          <w:sz w:val="22"/>
          <w:szCs w:val="22"/>
        </w:rPr>
        <w:t>preserve</w:t>
      </w:r>
      <w:r w:rsidR="001C235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a critical missing linkage </w:t>
      </w:r>
      <w:r w:rsidR="00BD00C4">
        <w:rPr>
          <w:rStyle w:val="normaltextrun"/>
          <w:rFonts w:ascii="Palatino Linotype" w:eastAsiaTheme="majorEastAsia" w:hAnsi="Palatino Linotype"/>
          <w:sz w:val="22"/>
          <w:szCs w:val="22"/>
        </w:rPr>
        <w:t>in a regionally significant wildlife corridor between</w:t>
      </w:r>
      <w:r w:rsidR="001C235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the Santa Cruz Mountains and the Gabilan Range</w:t>
      </w:r>
      <w:r w:rsidR="00780C74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. </w:t>
      </w:r>
    </w:p>
    <w:p w14:paraId="07133A79" w14:textId="77777777" w:rsidR="00E02153" w:rsidRDefault="00E02153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/>
          <w:sz w:val="22"/>
          <w:szCs w:val="22"/>
        </w:rPr>
      </w:pPr>
    </w:p>
    <w:p w14:paraId="4AC7A5D3" w14:textId="0054B045" w:rsidR="00996DE8" w:rsidRPr="00D81520" w:rsidRDefault="00996DE8" w:rsidP="00996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[</w:t>
      </w:r>
      <w:r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REPLACE WITH A STATEMENT OF YOUR CONNECTION TO SBALT, IF YOU WISH</w:t>
      </w: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]</w:t>
      </w:r>
    </w:p>
    <w:p w14:paraId="37B9BB28" w14:textId="77777777" w:rsidR="00996DE8" w:rsidRDefault="00996DE8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/>
          <w:sz w:val="22"/>
          <w:szCs w:val="22"/>
        </w:rPr>
      </w:pPr>
    </w:p>
    <w:p w14:paraId="7390AE24" w14:textId="0E2CC87E" w:rsidR="00221925" w:rsidRDefault="00221925" w:rsidP="00221925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If </w:t>
      </w:r>
      <w:r w:rsidRPr="00D81520">
        <w:rPr>
          <w:rFonts w:ascii="Palatino Linotype" w:hAnsi="Palatino Linotype"/>
          <w:sz w:val="22"/>
          <w:szCs w:val="22"/>
        </w:rPr>
        <w:t xml:space="preserve">acquired, San Antonio Ranch would </w:t>
      </w:r>
      <w:r>
        <w:rPr>
          <w:rFonts w:ascii="Palatino Linotype" w:hAnsi="Palatino Linotype"/>
          <w:sz w:val="22"/>
          <w:szCs w:val="22"/>
        </w:rPr>
        <w:t>contribute to</w:t>
      </w:r>
      <w:r w:rsidRPr="00D81520">
        <w:rPr>
          <w:rFonts w:ascii="Palatino Linotype" w:hAnsi="Palatino Linotype"/>
          <w:sz w:val="22"/>
          <w:szCs w:val="22"/>
        </w:rPr>
        <w:t xml:space="preserve"> a 4,245-acre protected </w:t>
      </w:r>
      <w:r>
        <w:rPr>
          <w:rFonts w:ascii="Palatino Linotype" w:hAnsi="Palatino Linotype"/>
          <w:sz w:val="22"/>
          <w:szCs w:val="22"/>
        </w:rPr>
        <w:t xml:space="preserve">wildlife corridor by filling a </w:t>
      </w:r>
      <w:r w:rsidR="00B165B8">
        <w:rPr>
          <w:rFonts w:ascii="Palatino Linotype" w:hAnsi="Palatino Linotype"/>
          <w:sz w:val="22"/>
          <w:szCs w:val="22"/>
        </w:rPr>
        <w:t xml:space="preserve">key </w:t>
      </w:r>
      <w:r>
        <w:rPr>
          <w:rFonts w:ascii="Palatino Linotype" w:hAnsi="Palatino Linotype"/>
          <w:sz w:val="22"/>
          <w:szCs w:val="22"/>
        </w:rPr>
        <w:t xml:space="preserve">gap and connecting three permanently protected properties (Rocks Ranch, Rancho Larios, and Nyland Property) </w:t>
      </w:r>
      <w:r w:rsidR="00B165B8">
        <w:rPr>
          <w:rFonts w:ascii="Palatino Linotype" w:hAnsi="Palatino Linotype"/>
          <w:sz w:val="22"/>
          <w:szCs w:val="22"/>
        </w:rPr>
        <w:t>located</w:t>
      </w:r>
      <w:r>
        <w:rPr>
          <w:rFonts w:ascii="Palatino Linotype" w:hAnsi="Palatino Linotype"/>
          <w:sz w:val="22"/>
          <w:szCs w:val="22"/>
        </w:rPr>
        <w:t xml:space="preserve"> adjacent</w:t>
      </w:r>
      <w:r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to Caltrans’ San Benito Wildlife Crossing over US Highway 101. </w:t>
      </w:r>
      <w:r w:rsidR="00B165B8">
        <w:rPr>
          <w:rFonts w:ascii="Palatino Linotype" w:hAnsi="Palatino Linotype"/>
          <w:sz w:val="22"/>
          <w:szCs w:val="22"/>
        </w:rPr>
        <w:t>Without</w:t>
      </w:r>
      <w:r>
        <w:rPr>
          <w:rFonts w:ascii="Palatino Linotype" w:hAnsi="Palatino Linotype"/>
          <w:sz w:val="22"/>
          <w:szCs w:val="22"/>
        </w:rPr>
        <w:t xml:space="preserve"> permanent protect</w:t>
      </w:r>
      <w:r w:rsidR="00B165B8">
        <w:rPr>
          <w:rFonts w:ascii="Palatino Linotype" w:hAnsi="Palatino Linotype"/>
          <w:sz w:val="22"/>
          <w:szCs w:val="22"/>
        </w:rPr>
        <w:t>ion</w:t>
      </w:r>
      <w:r>
        <w:rPr>
          <w:rFonts w:ascii="Palatino Linotype" w:hAnsi="Palatino Linotype"/>
          <w:sz w:val="22"/>
          <w:szCs w:val="22"/>
        </w:rPr>
        <w:t>, th</w:t>
      </w:r>
      <w:r w:rsidRPr="00D81520">
        <w:rPr>
          <w:rFonts w:ascii="Palatino Linotype" w:hAnsi="Palatino Linotype"/>
          <w:sz w:val="22"/>
          <w:szCs w:val="22"/>
        </w:rPr>
        <w:t xml:space="preserve">e </w:t>
      </w:r>
      <w:r>
        <w:rPr>
          <w:rFonts w:ascii="Palatino Linotype" w:hAnsi="Palatino Linotype"/>
          <w:sz w:val="22"/>
          <w:szCs w:val="22"/>
        </w:rPr>
        <w:t>property is highly vulnerable to subdivision into ranchettes, which would irreversibly compromise wildlife movement</w:t>
      </w:r>
      <w:r w:rsidR="00B165B8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11D8DC78" w14:textId="77777777" w:rsidR="00E02153" w:rsidRDefault="00E02153" w:rsidP="00E02153">
      <w:pPr>
        <w:spacing w:after="0" w:line="240" w:lineRule="auto"/>
        <w:rPr>
          <w:rFonts w:ascii="Palatino Linotype" w:hAnsi="Palatino Linotype"/>
          <w:sz w:val="22"/>
          <w:szCs w:val="22"/>
        </w:rPr>
      </w:pPr>
    </w:p>
    <w:p w14:paraId="2F6A829D" w14:textId="7AEC931E" w:rsidR="00D47023" w:rsidRDefault="00297DB2" w:rsidP="00E02153">
      <w:pPr>
        <w:spacing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The</w:t>
      </w:r>
      <w:r w:rsidR="00D44212">
        <w:rPr>
          <w:rFonts w:ascii="Palatino Linotype" w:hAnsi="Palatino Linotype"/>
          <w:sz w:val="22"/>
          <w:szCs w:val="22"/>
        </w:rPr>
        <w:t xml:space="preserve"> local,</w:t>
      </w:r>
      <w:r w:rsidR="00D81520" w:rsidRPr="00D81520">
        <w:rPr>
          <w:rFonts w:ascii="Palatino Linotype" w:hAnsi="Palatino Linotype"/>
          <w:sz w:val="22"/>
          <w:szCs w:val="22"/>
        </w:rPr>
        <w:t xml:space="preserve"> Indigenous-led nonprofit Amah Mutsun Land Trust (AMLT) </w:t>
      </w:r>
      <w:r w:rsidR="00B165B8">
        <w:rPr>
          <w:rFonts w:ascii="Palatino Linotype" w:hAnsi="Palatino Linotype"/>
          <w:sz w:val="22"/>
          <w:szCs w:val="22"/>
        </w:rPr>
        <w:t>intends</w:t>
      </w:r>
      <w:r w:rsidR="00582EF1">
        <w:rPr>
          <w:rFonts w:ascii="Palatino Linotype" w:hAnsi="Palatino Linotype"/>
          <w:sz w:val="22"/>
          <w:szCs w:val="22"/>
        </w:rPr>
        <w:t xml:space="preserve"> to hold a cultural easement on the </w:t>
      </w:r>
      <w:r w:rsidR="00D44212" w:rsidRPr="00D81520">
        <w:rPr>
          <w:rFonts w:ascii="Palatino Linotype" w:hAnsi="Palatino Linotype"/>
          <w:sz w:val="22"/>
          <w:szCs w:val="22"/>
        </w:rPr>
        <w:t>San Antonio Ranch</w:t>
      </w:r>
      <w:r w:rsidR="00582EF1">
        <w:rPr>
          <w:rFonts w:ascii="Palatino Linotype" w:hAnsi="Palatino Linotype"/>
          <w:sz w:val="22"/>
          <w:szCs w:val="22"/>
        </w:rPr>
        <w:t>.</w:t>
      </w:r>
      <w:r w:rsidR="00E42B87">
        <w:rPr>
          <w:rFonts w:ascii="Palatino Linotype" w:hAnsi="Palatino Linotype"/>
          <w:sz w:val="22"/>
          <w:szCs w:val="22"/>
        </w:rPr>
        <w:t xml:space="preserve"> </w:t>
      </w:r>
      <w:r w:rsidR="00D44212">
        <w:rPr>
          <w:rFonts w:ascii="Palatino Linotype" w:hAnsi="Palatino Linotype"/>
          <w:sz w:val="22"/>
          <w:szCs w:val="22"/>
        </w:rPr>
        <w:t>AMLT and SBALT have</w:t>
      </w:r>
      <w:r w:rsidR="00FC0019">
        <w:rPr>
          <w:rFonts w:ascii="Palatino Linotype" w:hAnsi="Palatino Linotype"/>
          <w:sz w:val="22"/>
          <w:szCs w:val="22"/>
        </w:rPr>
        <w:t xml:space="preserve"> demonstrated</w:t>
      </w:r>
      <w:r w:rsidR="00D44212">
        <w:rPr>
          <w:rFonts w:ascii="Palatino Linotype" w:hAnsi="Palatino Linotype"/>
          <w:sz w:val="22"/>
          <w:szCs w:val="22"/>
        </w:rPr>
        <w:t xml:space="preserve"> their compatibility</w:t>
      </w:r>
      <w:r w:rsidR="00E7425C">
        <w:rPr>
          <w:rFonts w:ascii="Palatino Linotype" w:hAnsi="Palatino Linotype"/>
          <w:sz w:val="22"/>
          <w:szCs w:val="22"/>
        </w:rPr>
        <w:t xml:space="preserve"> through the Indigenous Cultural Conservation and Access Easement that AMLT has </w:t>
      </w:r>
      <w:r w:rsidR="00FC0019">
        <w:rPr>
          <w:rFonts w:ascii="Palatino Linotype" w:hAnsi="Palatino Linotype"/>
          <w:sz w:val="22"/>
          <w:szCs w:val="22"/>
        </w:rPr>
        <w:t xml:space="preserve">on </w:t>
      </w:r>
      <w:r w:rsidR="00E7425C">
        <w:rPr>
          <w:rFonts w:ascii="Palatino Linotype" w:hAnsi="Palatino Linotype"/>
          <w:sz w:val="22"/>
          <w:szCs w:val="22"/>
        </w:rPr>
        <w:t>SBALT’s</w:t>
      </w:r>
      <w:r w:rsidR="00FC0019">
        <w:rPr>
          <w:rFonts w:ascii="Palatino Linotype" w:hAnsi="Palatino Linotype"/>
          <w:sz w:val="22"/>
          <w:szCs w:val="22"/>
        </w:rPr>
        <w:t xml:space="preserve"> Nyland property.</w:t>
      </w:r>
      <w:r w:rsidR="00D81520" w:rsidRPr="00D81520">
        <w:rPr>
          <w:rFonts w:ascii="Palatino Linotype" w:hAnsi="Palatino Linotype"/>
          <w:sz w:val="22"/>
          <w:szCs w:val="22"/>
        </w:rPr>
        <w:t xml:space="preserve"> </w:t>
      </w:r>
      <w:r w:rsidR="00996DE8">
        <w:rPr>
          <w:rFonts w:ascii="Palatino Linotype" w:hAnsi="Palatino Linotype"/>
          <w:sz w:val="22"/>
          <w:szCs w:val="22"/>
        </w:rPr>
        <w:t xml:space="preserve">As a region that values history, we are learning more about the time before the missions and </w:t>
      </w:r>
      <w:r w:rsidR="00F640C2">
        <w:rPr>
          <w:rFonts w:ascii="Palatino Linotype" w:hAnsi="Palatino Linotype"/>
          <w:sz w:val="22"/>
          <w:szCs w:val="22"/>
        </w:rPr>
        <w:t xml:space="preserve">are </w:t>
      </w:r>
      <w:r w:rsidR="00996DE8">
        <w:rPr>
          <w:rFonts w:ascii="Palatino Linotype" w:hAnsi="Palatino Linotype"/>
          <w:sz w:val="22"/>
          <w:szCs w:val="22"/>
        </w:rPr>
        <w:t>enriched by the descendants of those who lived here for thousands of years.</w:t>
      </w:r>
    </w:p>
    <w:p w14:paraId="60F9BC56" w14:textId="77777777" w:rsidR="00FB6D33" w:rsidRDefault="00FB6D33" w:rsidP="00E02153">
      <w:pPr>
        <w:spacing w:after="0" w:line="240" w:lineRule="auto"/>
        <w:rPr>
          <w:rFonts w:ascii="Palatino Linotype" w:hAnsi="Palatino Linotype"/>
          <w:sz w:val="22"/>
          <w:szCs w:val="22"/>
        </w:rPr>
      </w:pPr>
    </w:p>
    <w:p w14:paraId="0F9FC20D" w14:textId="0411E433" w:rsidR="00FB6D33" w:rsidRDefault="00FB6D33" w:rsidP="00E02153">
      <w:pPr>
        <w:spacing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Unlike neighboring counties, San Benito County offers limited public access on open space for </w:t>
      </w:r>
      <w:r w:rsidR="00D44212">
        <w:rPr>
          <w:rFonts w:ascii="Palatino Linotype" w:hAnsi="Palatino Linotype"/>
          <w:sz w:val="22"/>
          <w:szCs w:val="22"/>
        </w:rPr>
        <w:t>our</w:t>
      </w:r>
      <w:r>
        <w:rPr>
          <w:rFonts w:ascii="Palatino Linotype" w:hAnsi="Palatino Linotype"/>
          <w:sz w:val="22"/>
          <w:szCs w:val="22"/>
        </w:rPr>
        <w:t xml:space="preserve"> residents. The community </w:t>
      </w:r>
      <w:r w:rsidR="00D44212">
        <w:rPr>
          <w:rFonts w:ascii="Palatino Linotype" w:hAnsi="Palatino Linotype"/>
          <w:sz w:val="22"/>
          <w:szCs w:val="22"/>
        </w:rPr>
        <w:t>is grateful for</w:t>
      </w:r>
      <w:r>
        <w:rPr>
          <w:rFonts w:ascii="Palatino Linotype" w:hAnsi="Palatino Linotype"/>
          <w:sz w:val="22"/>
          <w:szCs w:val="22"/>
        </w:rPr>
        <w:t xml:space="preserve"> SBALT</w:t>
      </w:r>
      <w:r w:rsidR="00F640C2">
        <w:rPr>
          <w:rFonts w:ascii="Palatino Linotype" w:hAnsi="Palatino Linotype"/>
          <w:sz w:val="22"/>
          <w:szCs w:val="22"/>
        </w:rPr>
        <w:t>’s</w:t>
      </w:r>
      <w:r>
        <w:rPr>
          <w:rFonts w:ascii="Palatino Linotype" w:hAnsi="Palatino Linotype"/>
          <w:sz w:val="22"/>
          <w:szCs w:val="22"/>
        </w:rPr>
        <w:t xml:space="preserve"> monthly “Ranch Days”, which invite the public to participate in stewardship projects and guided hikes. </w:t>
      </w:r>
      <w:r w:rsidR="00D44212">
        <w:rPr>
          <w:rFonts w:ascii="Palatino Linotype" w:hAnsi="Palatino Linotype"/>
          <w:sz w:val="22"/>
          <w:szCs w:val="22"/>
        </w:rPr>
        <w:t xml:space="preserve">I find that it </w:t>
      </w:r>
      <w:r>
        <w:rPr>
          <w:rFonts w:ascii="Palatino Linotype" w:hAnsi="Palatino Linotype"/>
          <w:sz w:val="22"/>
          <w:szCs w:val="22"/>
        </w:rPr>
        <w:t xml:space="preserve">deepens </w:t>
      </w:r>
      <w:r w:rsidR="00D44212">
        <w:rPr>
          <w:rFonts w:ascii="Palatino Linotype" w:hAnsi="Palatino Linotype"/>
          <w:sz w:val="22"/>
          <w:szCs w:val="22"/>
        </w:rPr>
        <w:t>my</w:t>
      </w:r>
      <w:r>
        <w:rPr>
          <w:rFonts w:ascii="Palatino Linotype" w:hAnsi="Palatino Linotype"/>
          <w:sz w:val="22"/>
          <w:szCs w:val="22"/>
        </w:rPr>
        <w:t xml:space="preserve"> connection to the land and </w:t>
      </w:r>
      <w:r w:rsidR="00D44212">
        <w:rPr>
          <w:rFonts w:ascii="Palatino Linotype" w:hAnsi="Palatino Linotype"/>
          <w:sz w:val="22"/>
          <w:szCs w:val="22"/>
        </w:rPr>
        <w:t>reinforces my commitment</w:t>
      </w:r>
      <w:r w:rsidR="005A5541">
        <w:rPr>
          <w:rFonts w:ascii="Palatino Linotype" w:hAnsi="Palatino Linotype"/>
          <w:sz w:val="22"/>
          <w:szCs w:val="22"/>
        </w:rPr>
        <w:t xml:space="preserve"> </w:t>
      </w:r>
      <w:r w:rsidR="00D44212">
        <w:rPr>
          <w:rFonts w:ascii="Palatino Linotype" w:hAnsi="Palatino Linotype"/>
          <w:sz w:val="22"/>
          <w:szCs w:val="22"/>
        </w:rPr>
        <w:t>to</w:t>
      </w:r>
      <w:r>
        <w:rPr>
          <w:rFonts w:ascii="Palatino Linotype" w:hAnsi="Palatino Linotype"/>
          <w:sz w:val="22"/>
          <w:szCs w:val="22"/>
        </w:rPr>
        <w:t xml:space="preserve"> conservation</w:t>
      </w:r>
      <w:r w:rsidR="00D44212">
        <w:rPr>
          <w:rFonts w:ascii="Palatino Linotype" w:hAnsi="Palatino Linotype"/>
          <w:sz w:val="22"/>
          <w:szCs w:val="22"/>
        </w:rPr>
        <w:t xml:space="preserve"> of agricultural land and open space</w:t>
      </w:r>
      <w:r>
        <w:rPr>
          <w:rFonts w:ascii="Palatino Linotype" w:hAnsi="Palatino Linotype"/>
          <w:sz w:val="22"/>
          <w:szCs w:val="22"/>
        </w:rPr>
        <w:t>.</w:t>
      </w:r>
    </w:p>
    <w:p w14:paraId="59190F25" w14:textId="77777777" w:rsidR="00E02153" w:rsidRDefault="00E02153" w:rsidP="00E02153">
      <w:pPr>
        <w:spacing w:after="0" w:line="240" w:lineRule="auto"/>
        <w:rPr>
          <w:rFonts w:ascii="Palatino Linotype" w:hAnsi="Palatino Linotype"/>
          <w:sz w:val="22"/>
          <w:szCs w:val="22"/>
        </w:rPr>
      </w:pPr>
    </w:p>
    <w:p w14:paraId="499D41CF" w14:textId="04015C65" w:rsidR="0091533D" w:rsidRDefault="00D44212" w:rsidP="00E02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eastAsiaTheme="majorEastAsia" w:hAnsi="Palatino Linotype"/>
          <w:sz w:val="22"/>
          <w:szCs w:val="22"/>
        </w:rPr>
      </w:pPr>
      <w:r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In summary, </w:t>
      </w:r>
      <w:r w:rsidR="00F640C2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as a member of the community </w:t>
      </w:r>
      <w:r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I </w:t>
      </w:r>
      <w:r w:rsidR="0091533D"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fully support SBALT’s request for </w:t>
      </w:r>
      <w:r w:rsidR="00EA4ED8">
        <w:rPr>
          <w:rStyle w:val="normaltextrun"/>
          <w:rFonts w:ascii="Palatino Linotype" w:eastAsiaTheme="majorEastAsia" w:hAnsi="Palatino Linotype"/>
          <w:sz w:val="22"/>
          <w:szCs w:val="22"/>
        </w:rPr>
        <w:t>WCB</w:t>
      </w:r>
      <w:r w:rsidR="0091533D"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 funding, and I appreciate your consideration of this important </w:t>
      </w:r>
      <w:r w:rsidR="00D47023">
        <w:rPr>
          <w:rStyle w:val="normaltextrun"/>
          <w:rFonts w:ascii="Palatino Linotype" w:eastAsiaTheme="majorEastAsia" w:hAnsi="Palatino Linotype"/>
          <w:sz w:val="22"/>
          <w:szCs w:val="22"/>
        </w:rPr>
        <w:t>acquisition</w:t>
      </w:r>
      <w:r w:rsidR="0091533D"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 xml:space="preserve">. </w:t>
      </w:r>
    </w:p>
    <w:p w14:paraId="09955157" w14:textId="77777777" w:rsidR="00E02153" w:rsidRPr="00D81520" w:rsidRDefault="00E02153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  <w:b/>
          <w:bCs/>
          <w:sz w:val="22"/>
          <w:szCs w:val="22"/>
        </w:rPr>
      </w:pPr>
    </w:p>
    <w:p w14:paraId="30F27329" w14:textId="77777777" w:rsidR="0091533D" w:rsidRPr="00D81520" w:rsidRDefault="0091533D" w:rsidP="00E0215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  <w:b/>
          <w:bCs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/>
          <w:sz w:val="22"/>
          <w:szCs w:val="22"/>
        </w:rPr>
        <w:t>Sincerely, </w:t>
      </w:r>
      <w:r w:rsidRPr="00D81520">
        <w:rPr>
          <w:rStyle w:val="eop"/>
          <w:rFonts w:ascii="Palatino Linotype" w:eastAsiaTheme="majorEastAsia" w:hAnsi="Palatino Linotype"/>
          <w:b/>
          <w:bCs/>
          <w:sz w:val="22"/>
          <w:szCs w:val="22"/>
        </w:rPr>
        <w:t> </w:t>
      </w:r>
    </w:p>
    <w:p w14:paraId="605F8CB6" w14:textId="58CEED27" w:rsidR="0091533D" w:rsidRPr="00D81520" w:rsidRDefault="0080252C" w:rsidP="00F640C2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[</w:t>
      </w:r>
      <w:r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 xml:space="preserve">SIGN AND EMAIL TO </w:t>
      </w:r>
      <w:hyperlink r:id="rId8" w:history="1">
        <w:r w:rsidRPr="003A114E">
          <w:rPr>
            <w:rStyle w:val="Hyperlink"/>
            <w:rFonts w:ascii="Palatino Linotype" w:eastAsiaTheme="majorEastAsia" w:hAnsi="Palatino Linotype" w:cs="Times New Roman Bold"/>
            <w:b/>
            <w:bCs/>
            <w:sz w:val="22"/>
            <w:szCs w:val="22"/>
          </w:rPr>
          <w:t>INFO@SANBENITOLANDTRUST.ORG</w:t>
        </w:r>
      </w:hyperlink>
      <w:r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 xml:space="preserve"> </w:t>
      </w:r>
      <w:r w:rsidR="00D4233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FOR INCLUSION WITH THE GRANT APPLICATION – THANK YOU!</w:t>
      </w:r>
      <w:r w:rsidRPr="00D81520">
        <w:rPr>
          <w:rStyle w:val="normaltextrun"/>
          <w:rFonts w:ascii="Palatino Linotype" w:eastAsiaTheme="majorEastAsia" w:hAnsi="Palatino Linotype" w:cs="Times New Roman Bold"/>
          <w:b/>
          <w:bCs/>
          <w:sz w:val="22"/>
          <w:szCs w:val="22"/>
        </w:rPr>
        <w:t>]</w:t>
      </w:r>
      <w:r w:rsidR="0091533D" w:rsidRPr="00D81520">
        <w:rPr>
          <w:rStyle w:val="eop"/>
          <w:rFonts w:ascii="Palatino Linotype" w:eastAsiaTheme="majorEastAsia" w:hAnsi="Palatino Linotype" w:cs="Times New Roman Bold"/>
          <w:b/>
          <w:bCs/>
          <w:sz w:val="22"/>
          <w:szCs w:val="22"/>
        </w:rPr>
        <w:t> </w:t>
      </w:r>
    </w:p>
    <w:sectPr w:rsidR="0091533D" w:rsidRPr="00D8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3C99"/>
    <w:multiLevelType w:val="hybridMultilevel"/>
    <w:tmpl w:val="D4EC15AE"/>
    <w:lvl w:ilvl="0" w:tplc="B566798E">
      <w:start w:val="7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24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3D"/>
    <w:rsid w:val="00040BCC"/>
    <w:rsid w:val="001C2350"/>
    <w:rsid w:val="00221925"/>
    <w:rsid w:val="002377E3"/>
    <w:rsid w:val="00265161"/>
    <w:rsid w:val="00297DB2"/>
    <w:rsid w:val="002C1E8A"/>
    <w:rsid w:val="002F1CF4"/>
    <w:rsid w:val="00333AAE"/>
    <w:rsid w:val="00392D53"/>
    <w:rsid w:val="003943B8"/>
    <w:rsid w:val="003A209C"/>
    <w:rsid w:val="003A5033"/>
    <w:rsid w:val="00435EED"/>
    <w:rsid w:val="00452DCB"/>
    <w:rsid w:val="00582EF1"/>
    <w:rsid w:val="005A5541"/>
    <w:rsid w:val="005A7060"/>
    <w:rsid w:val="005E0D6C"/>
    <w:rsid w:val="00651715"/>
    <w:rsid w:val="00780C74"/>
    <w:rsid w:val="0080252C"/>
    <w:rsid w:val="00870FFD"/>
    <w:rsid w:val="008F40A8"/>
    <w:rsid w:val="0091533D"/>
    <w:rsid w:val="00996DE8"/>
    <w:rsid w:val="009D4E5E"/>
    <w:rsid w:val="00A90B3E"/>
    <w:rsid w:val="00AE2FB0"/>
    <w:rsid w:val="00B165B8"/>
    <w:rsid w:val="00B8779A"/>
    <w:rsid w:val="00BD00C4"/>
    <w:rsid w:val="00CD14DB"/>
    <w:rsid w:val="00CD5BC0"/>
    <w:rsid w:val="00D42330"/>
    <w:rsid w:val="00D44212"/>
    <w:rsid w:val="00D47023"/>
    <w:rsid w:val="00D81520"/>
    <w:rsid w:val="00DD65F4"/>
    <w:rsid w:val="00DE128A"/>
    <w:rsid w:val="00E02153"/>
    <w:rsid w:val="00E2112C"/>
    <w:rsid w:val="00E40981"/>
    <w:rsid w:val="00E42B87"/>
    <w:rsid w:val="00E7425C"/>
    <w:rsid w:val="00EA4ED8"/>
    <w:rsid w:val="00ED3752"/>
    <w:rsid w:val="00F05587"/>
    <w:rsid w:val="00F27ABA"/>
    <w:rsid w:val="00F425CC"/>
    <w:rsid w:val="00F640C2"/>
    <w:rsid w:val="00F81050"/>
    <w:rsid w:val="00FB6D33"/>
    <w:rsid w:val="00FC0019"/>
    <w:rsid w:val="00FD05E1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44EB"/>
  <w15:chartTrackingRefBased/>
  <w15:docId w15:val="{9CFA51EF-6758-4DB8-8D6B-2639FA0F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3D"/>
  </w:style>
  <w:style w:type="paragraph" w:styleId="Heading1">
    <w:name w:val="heading 1"/>
    <w:basedOn w:val="Normal"/>
    <w:next w:val="Normal"/>
    <w:link w:val="Heading1Char"/>
    <w:uiPriority w:val="9"/>
    <w:qFormat/>
    <w:rsid w:val="0091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33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1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1533D"/>
  </w:style>
  <w:style w:type="character" w:customStyle="1" w:styleId="eop">
    <w:name w:val="eop"/>
    <w:basedOn w:val="DefaultParagraphFont"/>
    <w:rsid w:val="0091533D"/>
  </w:style>
  <w:style w:type="character" w:styleId="CommentReference">
    <w:name w:val="annotation reference"/>
    <w:basedOn w:val="DefaultParagraphFont"/>
    <w:uiPriority w:val="99"/>
    <w:semiHidden/>
    <w:unhideWhenUsed/>
    <w:rsid w:val="0043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NBENITOLANDTRUS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ef71d-325d-4e97-b1cc-21a9e0124f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AA2B44DFCED45A1FD633F10D8FB90" ma:contentTypeVersion="6" ma:contentTypeDescription="Create a new document." ma:contentTypeScope="" ma:versionID="cf82660d7b4e130738b2f24771f9a023">
  <xsd:schema xmlns:xsd="http://www.w3.org/2001/XMLSchema" xmlns:xs="http://www.w3.org/2001/XMLSchema" xmlns:p="http://schemas.microsoft.com/office/2006/metadata/properties" xmlns:ns3="5d7ef71d-325d-4e97-b1cc-21a9e0124fd5" targetNamespace="http://schemas.microsoft.com/office/2006/metadata/properties" ma:root="true" ma:fieldsID="2cdbd3684a7d73b8e050984090171c27" ns3:_="">
    <xsd:import namespace="5d7ef71d-325d-4e97-b1cc-21a9e0124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ef71d-325d-4e97-b1cc-21a9e0124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5497C-2812-432F-8B3A-514E49DB8B32}">
  <ds:schemaRefs>
    <ds:schemaRef ds:uri="http://schemas.microsoft.com/office/2006/metadata/properties"/>
    <ds:schemaRef ds:uri="http://schemas.microsoft.com/office/infopath/2007/PartnerControls"/>
    <ds:schemaRef ds:uri="5d7ef71d-325d-4e97-b1cc-21a9e0124fd5"/>
  </ds:schemaRefs>
</ds:datastoreItem>
</file>

<file path=customXml/itemProps2.xml><?xml version="1.0" encoding="utf-8"?>
<ds:datastoreItem xmlns:ds="http://schemas.openxmlformats.org/officeDocument/2006/customXml" ds:itemID="{FD7FC9BB-D280-4E78-B5C3-55369375A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B0726-4539-4C4E-AE7E-00444F60E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ef71d-325d-4e97-b1cc-21a9e0124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Lynn Overtree</cp:lastModifiedBy>
  <cp:revision>9</cp:revision>
  <dcterms:created xsi:type="dcterms:W3CDTF">2026-02-19T22:33:00Z</dcterms:created>
  <dcterms:modified xsi:type="dcterms:W3CDTF">2026-02-22T23:52:00Z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0x010100097AA2B44DFCED45A1FD633F10D8FB90</vt:lpwstr>
  </property>
</Properties>
</file>